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19" w:leftChars="-400" w:right="-932" w:rightChars="-444" w:hanging="21" w:firstLineChars="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2020年度教职工大病医疗互助金</w:t>
      </w:r>
    </w:p>
    <w:p>
      <w:pPr>
        <w:ind w:left="-819" w:leftChars="-400" w:right="-932" w:rightChars="-444" w:hanging="21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复核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公示</w:t>
      </w:r>
    </w:p>
    <w:p>
      <w:pPr>
        <w:ind w:left="-559" w:leftChars="-266" w:right="-932" w:rightChars="-444" w:firstLine="529" w:firstLineChars="18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left="-559" w:leftChars="-266" w:right="-932" w:rightChars="-444" w:firstLine="529" w:firstLineChars="18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日公示的20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20年度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大病互助人员名单及金额，在公示期间接到相关教职工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申请复核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，经综合门诊部审核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校教职工大病医疗互助管理委员会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讨论通过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后，以下人员金额进行调整：</w:t>
      </w:r>
    </w:p>
    <w:tbl>
      <w:tblPr>
        <w:tblStyle w:val="2"/>
        <w:tblpPr w:leftFromText="180" w:rightFromText="180" w:vertAnchor="text" w:horzAnchor="page" w:tblpX="867" w:tblpY="381"/>
        <w:tblOverlap w:val="never"/>
        <w:tblW w:w="10677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060"/>
        <w:gridCol w:w="1627"/>
        <w:gridCol w:w="2687"/>
        <w:gridCol w:w="34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工号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原审定大病互助金额（元）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复核后大病互助金额（元）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离退休工作处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蔡玉衡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1019480617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2838</w:t>
            </w:r>
          </w:p>
        </w:tc>
      </w:tr>
    </w:tbl>
    <w:p>
      <w:pPr>
        <w:ind w:left="-559" w:leftChars="-266" w:right="-932" w:rightChars="-444" w:firstLine="529" w:firstLineChars="18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ind w:left="-559" w:leftChars="-266" w:right="-932" w:rightChars="-444" w:firstLine="529" w:firstLineChars="189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ind w:left="-559" w:leftChars="-266" w:right="-932" w:rightChars="-444" w:firstLine="529" w:firstLineChars="18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公示时间为即日起至20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年6月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日。若有异议，请于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日前与以下单位电话联系：</w:t>
      </w:r>
    </w:p>
    <w:p>
      <w:pPr>
        <w:ind w:left="-819" w:leftChars="-400" w:right="-932" w:rightChars="-444" w:hanging="21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咨询电话：校综合门诊部86185481</w:t>
      </w:r>
    </w:p>
    <w:p>
      <w:pPr>
        <w:ind w:left="-819" w:leftChars="-400" w:right="-932" w:rightChars="-444" w:hanging="21" w:firstLine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监督电话：校纪检监察室8618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5570</w:t>
      </w:r>
    </w:p>
    <w:p>
      <w:pPr>
        <w:ind w:left="-819" w:leftChars="-400" w:right="-932" w:rightChars="-444" w:hanging="21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</w:p>
    <w:p>
      <w:pPr>
        <w:ind w:left="-819" w:leftChars="-400" w:right="-932" w:rightChars="-444" w:hanging="21" w:firstLineChars="0"/>
        <w:jc w:val="right"/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校教职工大病医疗互助管理委员会                 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二十八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86B2D"/>
    <w:rsid w:val="21A65639"/>
    <w:rsid w:val="2ED86B2D"/>
    <w:rsid w:val="4C9473CC"/>
    <w:rsid w:val="74A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2021-05-28T03:30:00Z</dcterms:created>
  <dc:creator>陌上桑绿</dc:creator>
  <cp:lastModifiedBy>陌上桑绿</cp:lastModifiedBy>
  <cp:lastPrinted>2021-05-28T03:37:37Z</cp:lastPrinted>
  <dcterms:modified xsi:type="dcterms:W3CDTF">2021-05-28T03:38:27Z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E23A7272DDF2482C995A189FB2DFAF51</vt:lpwstr>
  </property>
</Properties>
</file>